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386" w:rsidRDefault="001429B1">
      <w:pPr>
        <w:rPr>
          <w:rFonts w:ascii="Times New Roman" w:hAnsi="Times New Roman" w:cs="Times New Roman"/>
          <w:b/>
          <w:sz w:val="28"/>
          <w:szCs w:val="28"/>
        </w:rPr>
      </w:pPr>
      <w:r w:rsidRPr="001429B1">
        <w:rPr>
          <w:sz w:val="28"/>
          <w:szCs w:val="28"/>
        </w:rPr>
        <w:t xml:space="preserve">                       </w:t>
      </w:r>
      <w:r w:rsidRPr="001429B1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1429B1" w:rsidRDefault="001429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1429B1" w:rsidRDefault="001429B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F936A2">
        <w:rPr>
          <w:rFonts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РЕШЕНИЕ</w:t>
      </w: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июня 2007 года                                                                   </w:t>
      </w:r>
      <w:r w:rsidR="00F936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№ 121</w:t>
      </w: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b/>
          <w:sz w:val="28"/>
          <w:szCs w:val="28"/>
        </w:rPr>
      </w:pPr>
      <w:r w:rsidRPr="001429B1">
        <w:rPr>
          <w:rFonts w:ascii="Times New Roman" w:hAnsi="Times New Roman" w:cs="Times New Roman"/>
          <w:b/>
          <w:sz w:val="28"/>
          <w:szCs w:val="28"/>
        </w:rPr>
        <w:t>Об утверждении положения о                                                                                  Почетной Грамоте</w:t>
      </w:r>
    </w:p>
    <w:p w:rsidR="001429B1" w:rsidRDefault="001429B1">
      <w:pPr>
        <w:rPr>
          <w:rFonts w:ascii="Times New Roman" w:hAnsi="Times New Roman" w:cs="Times New Roman"/>
          <w:b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1429B1">
        <w:rPr>
          <w:rFonts w:ascii="Times New Roman" w:hAnsi="Times New Roman" w:cs="Times New Roman"/>
          <w:sz w:val="28"/>
          <w:szCs w:val="28"/>
        </w:rPr>
        <w:t>Рассмотрев данный вопрос Совет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«Верхнехилинское» РЕШИЛ:</w:t>
      </w: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1.Утвердить</w:t>
      </w:r>
      <w:r w:rsidRPr="00142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F93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 Почетной  Грамоте  сельского поселения «Верхнехилинское»(прилагается)</w:t>
      </w: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Pr="001429B1" w:rsidRDefault="001429B1" w:rsidP="001429B1">
      <w:pPr>
        <w:pStyle w:val="a3"/>
        <w:rPr>
          <w:rFonts w:ascii="Times New Roman" w:hAnsi="Times New Roman" w:cs="Times New Roman"/>
          <w:sz w:val="28"/>
          <w:szCs w:val="28"/>
        </w:rPr>
      </w:pPr>
      <w:r w:rsidRPr="001429B1">
        <w:rPr>
          <w:rFonts w:ascii="Times New Roman" w:hAnsi="Times New Roman" w:cs="Times New Roman"/>
          <w:sz w:val="28"/>
          <w:szCs w:val="28"/>
        </w:rPr>
        <w:t xml:space="preserve">  Председатель Совета</w:t>
      </w:r>
    </w:p>
    <w:p w:rsidR="001429B1" w:rsidRPr="001429B1" w:rsidRDefault="001429B1" w:rsidP="001429B1">
      <w:pPr>
        <w:pStyle w:val="a3"/>
        <w:rPr>
          <w:rFonts w:ascii="Times New Roman" w:hAnsi="Times New Roman" w:cs="Times New Roman"/>
          <w:sz w:val="28"/>
          <w:szCs w:val="28"/>
        </w:rPr>
      </w:pPr>
      <w:r w:rsidRPr="001429B1">
        <w:rPr>
          <w:rFonts w:ascii="Times New Roman" w:hAnsi="Times New Roman" w:cs="Times New Roman"/>
          <w:sz w:val="28"/>
          <w:szCs w:val="28"/>
        </w:rPr>
        <w:t>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429B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936A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Л.В.Бянкин</w:t>
      </w:r>
    </w:p>
    <w:p w:rsidR="001429B1" w:rsidRP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1429B1" w:rsidRDefault="001429B1">
      <w:pPr>
        <w:rPr>
          <w:rFonts w:ascii="Times New Roman" w:hAnsi="Times New Roman" w:cs="Times New Roman"/>
          <w:sz w:val="28"/>
          <w:szCs w:val="28"/>
        </w:rPr>
      </w:pPr>
    </w:p>
    <w:p w:rsidR="00F2170E" w:rsidRDefault="00F2170E" w:rsidP="00F2170E">
      <w:pPr>
        <w:pStyle w:val="a3"/>
      </w:pPr>
    </w:p>
    <w:p w:rsidR="00F2170E" w:rsidRPr="00F2170E" w:rsidRDefault="00F2170E" w:rsidP="00F2170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2170E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F2170E" w:rsidRDefault="00F2170E" w:rsidP="00F2170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F2170E">
        <w:rPr>
          <w:rFonts w:ascii="Times New Roman" w:hAnsi="Times New Roman" w:cs="Times New Roman"/>
          <w:sz w:val="28"/>
          <w:szCs w:val="28"/>
        </w:rPr>
        <w:t>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сельского                                                                                    поселения «Верхнехилинское»</w:t>
      </w:r>
    </w:p>
    <w:p w:rsidR="00F2170E" w:rsidRDefault="00F2170E" w:rsidP="00F2170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21.06.2007 года</w:t>
      </w:r>
    </w:p>
    <w:p w:rsidR="00F2170E" w:rsidRDefault="00F2170E" w:rsidP="00F2170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2170E" w:rsidRDefault="00F936A2" w:rsidP="00F936A2">
      <w:pPr>
        <w:pStyle w:val="a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</w:t>
      </w:r>
      <w:r w:rsidR="00F2170E" w:rsidRPr="00F2170E"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F2170E" w:rsidRDefault="00DA3F60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2170E" w:rsidRPr="00F2170E">
        <w:rPr>
          <w:rFonts w:ascii="Times New Roman" w:hAnsi="Times New Roman" w:cs="Times New Roman"/>
          <w:sz w:val="28"/>
          <w:szCs w:val="28"/>
        </w:rPr>
        <w:t>О Почетной грамоте сельского поселения «</w:t>
      </w:r>
      <w:r>
        <w:rPr>
          <w:rFonts w:ascii="Times New Roman" w:hAnsi="Times New Roman" w:cs="Times New Roman"/>
          <w:sz w:val="28"/>
          <w:szCs w:val="28"/>
        </w:rPr>
        <w:t>Верхнехилинское</w:t>
      </w:r>
      <w:r w:rsidR="00F2170E" w:rsidRPr="00F2170E">
        <w:rPr>
          <w:rFonts w:ascii="Times New Roman" w:hAnsi="Times New Roman" w:cs="Times New Roman"/>
          <w:sz w:val="28"/>
          <w:szCs w:val="28"/>
        </w:rPr>
        <w:t>»</w:t>
      </w:r>
    </w:p>
    <w:p w:rsidR="00DA3F60" w:rsidRDefault="00DA3F60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3F60" w:rsidRDefault="00DA3F60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1.Почетной  грамотой Главы сельского поселения «Верхнехилинское» награждаются лица за многолетний, добросовестный труд, большой личный вклад в развитие сферы своей деятельности и в  связи с юбилейными датами граждан -50,55(для женщин),60,65,70 лет и далее каждые 5 лет.Юбилейными датами для  коллективов следует считать:50,100 лет и далее каждые 50 лет.</w:t>
      </w:r>
    </w:p>
    <w:p w:rsidR="00DA3F60" w:rsidRDefault="00DA3F60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2.Награжденным вручается Почетная грамота сельского поселения «Верхнехилинское»установленного образца.</w:t>
      </w:r>
    </w:p>
    <w:p w:rsidR="00DA3F60" w:rsidRDefault="00DA3F60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3.Награжденные Почетной грамотой сельского поселения «Верхнехилинское»производится по решению Совета сельского поселения.</w:t>
      </w:r>
    </w:p>
    <w:p w:rsidR="00DA3F60" w:rsidRDefault="00DA3F60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4.Почетной грамотой сельского поселения «Верхнехилинское» награждаются граждане проработавшие, как правило, не менее пяти лет в одной сфере деятельности и заслужившие своим добросовестным трудом, творческим отношением к делу и высокими нравственными качествами авторитет  в коллективе или жителей сельского поселения «Верхнехилинское».</w:t>
      </w:r>
    </w:p>
    <w:p w:rsidR="00DA3F60" w:rsidRDefault="00DA3F60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4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5.Предложения о награждении Почетной грамотой сельского поселения «Верхнехилинское»</w:t>
      </w:r>
      <w:r w:rsidR="006F4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вносят </w:t>
      </w:r>
      <w:r w:rsidR="006F4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руководи</w:t>
      </w:r>
      <w:r w:rsidR="006F46CD">
        <w:rPr>
          <w:rFonts w:ascii="Times New Roman" w:hAnsi="Times New Roman" w:cs="Times New Roman"/>
          <w:sz w:val="28"/>
          <w:szCs w:val="28"/>
        </w:rPr>
        <w:t>тели предприятий, учреждений, организаций  независимо от форм собственности, а также органы местного самоуправления сельского поселения.</w:t>
      </w:r>
    </w:p>
    <w:p w:rsidR="006F46CD" w:rsidRDefault="006F46CD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6.При  внесении  предложений о награждении Почетной грамотой сельского поселения «Верхнехилинское»представляются следующие документы:</w:t>
      </w:r>
    </w:p>
    <w:p w:rsidR="006F46CD" w:rsidRDefault="006F46CD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-ходатайство о награждении;</w:t>
      </w:r>
    </w:p>
    <w:p w:rsidR="006F46CD" w:rsidRDefault="006F46CD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-характеристика конкретных заслуг;</w:t>
      </w:r>
    </w:p>
    <w:p w:rsidR="006F46CD" w:rsidRDefault="006F46CD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7.Ходатайство о награждении Почетной грамотой сельского поселения «Верхнехилинское» представляется в Администрацию сельского поселения за 1 месяц до даты награждения для согласования с главой администрации сельского поселения.</w:t>
      </w:r>
    </w:p>
    <w:p w:rsidR="006F46CD" w:rsidRDefault="006F46CD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8.Глава  администрации сельского поселения  вносит кандидатуры для принятия решения для награждения Почетной грамотой сельского поселения на  Совет.</w:t>
      </w:r>
    </w:p>
    <w:p w:rsidR="006F46CD" w:rsidRDefault="006F46CD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Почетную грамоту сельского поселения «Верхнехилинское»подписывает Глава сельского поселения.</w:t>
      </w:r>
      <w:r w:rsidR="00F936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Вместе с почетной грамотой вручается денежное вознаграждение до тысячи</w:t>
      </w:r>
      <w:r w:rsidR="00F936A2">
        <w:rPr>
          <w:rFonts w:ascii="Times New Roman" w:hAnsi="Times New Roman" w:cs="Times New Roman"/>
          <w:sz w:val="28"/>
          <w:szCs w:val="28"/>
        </w:rPr>
        <w:t xml:space="preserve"> 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6A2" w:rsidRDefault="00F936A2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Количество награжденных Почетной грамотой должно быть не более 5 человек ежегодно.</w:t>
      </w:r>
    </w:p>
    <w:p w:rsidR="00F936A2" w:rsidRDefault="00F936A2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9.Вручение Почетной грамоты сельского поселения производиться в торжественной обстановке Главой сельского поселения, Главой администрации, Председателем Совета.</w:t>
      </w:r>
    </w:p>
    <w:p w:rsidR="00F936A2" w:rsidRPr="00F2170E" w:rsidRDefault="00F936A2" w:rsidP="00F936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10.Учет и хранение бланков Почетной грамоты осуществляет специалист администрации сельского  поселения. </w:t>
      </w:r>
    </w:p>
    <w:sectPr w:rsidR="00F936A2" w:rsidRPr="00F2170E" w:rsidSect="00C863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8601A"/>
    <w:multiLevelType w:val="multilevel"/>
    <w:tmpl w:val="DED40620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BF585C"/>
    <w:multiLevelType w:val="multilevel"/>
    <w:tmpl w:val="298E81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429B1"/>
    <w:rsid w:val="001429B1"/>
    <w:rsid w:val="0021730B"/>
    <w:rsid w:val="005C09A9"/>
    <w:rsid w:val="006F46CD"/>
    <w:rsid w:val="00A059D3"/>
    <w:rsid w:val="00C86386"/>
    <w:rsid w:val="00DA3F60"/>
    <w:rsid w:val="00F2170E"/>
    <w:rsid w:val="00F936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29B1"/>
    <w:pPr>
      <w:spacing w:after="0" w:line="240" w:lineRule="auto"/>
    </w:pPr>
  </w:style>
  <w:style w:type="character" w:customStyle="1" w:styleId="a4">
    <w:name w:val="Основной текст_"/>
    <w:basedOn w:val="a0"/>
    <w:link w:val="3"/>
    <w:rsid w:val="001429B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1429B1"/>
    <w:rPr>
      <w:rFonts w:ascii="Times New Roman" w:eastAsia="Times New Roman" w:hAnsi="Times New Roman" w:cs="Times New Roman"/>
      <w:b/>
      <w:bCs/>
      <w:spacing w:val="-4"/>
      <w:sz w:val="37"/>
      <w:szCs w:val="3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429B1"/>
    <w:rPr>
      <w:rFonts w:ascii="Times New Roman" w:eastAsia="Times New Roman" w:hAnsi="Times New Roman" w:cs="Times New Roman"/>
      <w:i/>
      <w:iCs/>
      <w:spacing w:val="-2"/>
      <w:sz w:val="23"/>
      <w:szCs w:val="23"/>
      <w:shd w:val="clear" w:color="auto" w:fill="FFFFFF"/>
    </w:rPr>
  </w:style>
  <w:style w:type="character" w:customStyle="1" w:styleId="2105pt0pt">
    <w:name w:val="Основной текст (2) + 10;5 pt;Не курсив;Интервал 0 pt"/>
    <w:basedOn w:val="2"/>
    <w:rsid w:val="001429B1"/>
    <w:rPr>
      <w:color w:val="000000"/>
      <w:spacing w:val="13"/>
      <w:w w:val="100"/>
      <w:position w:val="0"/>
      <w:sz w:val="21"/>
      <w:szCs w:val="21"/>
      <w:lang w:val="ru-RU"/>
    </w:rPr>
  </w:style>
  <w:style w:type="character" w:customStyle="1" w:styleId="145pt0pt">
    <w:name w:val="Основной текст + 14;5 pt;Интервал 0 pt"/>
    <w:basedOn w:val="a4"/>
    <w:rsid w:val="001429B1"/>
    <w:rPr>
      <w:color w:val="000000"/>
      <w:spacing w:val="2"/>
      <w:w w:val="100"/>
      <w:position w:val="0"/>
      <w:sz w:val="29"/>
      <w:szCs w:val="29"/>
      <w:lang w:val="ru-RU"/>
    </w:rPr>
  </w:style>
  <w:style w:type="character" w:customStyle="1" w:styleId="0pt">
    <w:name w:val="Основной текст + Полужирный;Курсив;Интервал 0 pt"/>
    <w:basedOn w:val="a4"/>
    <w:rsid w:val="001429B1"/>
    <w:rPr>
      <w:b/>
      <w:bCs/>
      <w:i/>
      <w:iCs/>
      <w:color w:val="000000"/>
      <w:spacing w:val="-10"/>
      <w:w w:val="100"/>
      <w:position w:val="0"/>
      <w:lang w:val="ru-RU"/>
    </w:rPr>
  </w:style>
  <w:style w:type="character" w:customStyle="1" w:styleId="11">
    <w:name w:val="Основной текст1"/>
    <w:basedOn w:val="a4"/>
    <w:rsid w:val="001429B1"/>
    <w:rPr>
      <w:color w:val="000000"/>
      <w:spacing w:val="0"/>
      <w:w w:val="100"/>
      <w:position w:val="0"/>
      <w:u w:val="single"/>
      <w:lang w:val="ru-RU"/>
    </w:rPr>
  </w:style>
  <w:style w:type="character" w:customStyle="1" w:styleId="FranklinGothicHeavy125pt0pt">
    <w:name w:val="Основной текст + Franklin Gothic Heavy;12;5 pt;Полужирный;Интервал 0 pt"/>
    <w:basedOn w:val="a4"/>
    <w:rsid w:val="001429B1"/>
    <w:rPr>
      <w:rFonts w:ascii="Franklin Gothic Heavy" w:eastAsia="Franklin Gothic Heavy" w:hAnsi="Franklin Gothic Heavy" w:cs="Franklin Gothic Heavy"/>
      <w:b/>
      <w:bCs/>
      <w:color w:val="000000"/>
      <w:spacing w:val="-13"/>
      <w:w w:val="100"/>
      <w:position w:val="0"/>
      <w:sz w:val="25"/>
      <w:szCs w:val="25"/>
      <w:lang w:val="ru-RU"/>
    </w:rPr>
  </w:style>
  <w:style w:type="paragraph" w:customStyle="1" w:styleId="3">
    <w:name w:val="Основной текст3"/>
    <w:basedOn w:val="a"/>
    <w:link w:val="a4"/>
    <w:rsid w:val="001429B1"/>
    <w:pPr>
      <w:widowControl w:val="0"/>
      <w:shd w:val="clear" w:color="auto" w:fill="FFFFFF"/>
      <w:spacing w:after="1980" w:line="326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0">
    <w:name w:val="Заголовок №1"/>
    <w:basedOn w:val="a"/>
    <w:link w:val="1"/>
    <w:rsid w:val="001429B1"/>
    <w:pPr>
      <w:widowControl w:val="0"/>
      <w:shd w:val="clear" w:color="auto" w:fill="FFFFFF"/>
      <w:spacing w:before="1980" w:after="420" w:line="0" w:lineRule="atLeast"/>
      <w:outlineLvl w:val="0"/>
    </w:pPr>
    <w:rPr>
      <w:rFonts w:ascii="Times New Roman" w:eastAsia="Times New Roman" w:hAnsi="Times New Roman" w:cs="Times New Roman"/>
      <w:b/>
      <w:bCs/>
      <w:spacing w:val="-4"/>
      <w:sz w:val="37"/>
      <w:szCs w:val="37"/>
    </w:rPr>
  </w:style>
  <w:style w:type="paragraph" w:customStyle="1" w:styleId="20">
    <w:name w:val="Основной текст (2)"/>
    <w:basedOn w:val="a"/>
    <w:link w:val="2"/>
    <w:rsid w:val="001429B1"/>
    <w:pPr>
      <w:widowControl w:val="0"/>
      <w:shd w:val="clear" w:color="auto" w:fill="FFFFFF"/>
      <w:spacing w:before="420" w:after="840" w:line="0" w:lineRule="atLeast"/>
      <w:jc w:val="both"/>
    </w:pPr>
    <w:rPr>
      <w:rFonts w:ascii="Times New Roman" w:eastAsia="Times New Roman" w:hAnsi="Times New Roman" w:cs="Times New Roman"/>
      <w:i/>
      <w:iCs/>
      <w:spacing w:val="-2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2014-11-16T22:32:00Z</dcterms:created>
  <dcterms:modified xsi:type="dcterms:W3CDTF">2014-11-16T23:33:00Z</dcterms:modified>
</cp:coreProperties>
</file>